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ГОСУДАРСТВЕННОЕ ОБРАЗОВАТЕЛЬНОЕ УЧРЕЖДЕНИЕ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«Тираспольский юридический институт Министерства внутренних дел Приднестровской Молдавской республики им М.И.Кутузова»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      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Кафедра государственно-правовых дисциплин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ПЛАН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по дисциплине "Конституционное право зарубежных стран"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ТЕМА № </w:t>
      </w:r>
      <w:r w:rsidR="00D21A36">
        <w:rPr>
          <w:rFonts w:ascii="Times New Roman" w:hAnsi="Times New Roman"/>
          <w:b/>
          <w:sz w:val="24"/>
          <w:szCs w:val="24"/>
        </w:rPr>
        <w:t>6</w:t>
      </w:r>
      <w:r w:rsidRPr="00B07F80">
        <w:rPr>
          <w:rFonts w:ascii="Times New Roman" w:hAnsi="Times New Roman"/>
          <w:b/>
          <w:sz w:val="24"/>
          <w:szCs w:val="24"/>
        </w:rPr>
        <w:t>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D21A36" w:rsidRDefault="00B07F80" w:rsidP="00D21A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1A36">
        <w:rPr>
          <w:rFonts w:ascii="Times New Roman" w:hAnsi="Times New Roman"/>
          <w:b/>
          <w:sz w:val="24"/>
          <w:szCs w:val="24"/>
        </w:rPr>
        <w:t>«</w:t>
      </w:r>
      <w:r w:rsidR="00D21A36" w:rsidRPr="00D21A36">
        <w:rPr>
          <w:rFonts w:ascii="Times New Roman" w:hAnsi="Times New Roman"/>
          <w:b/>
          <w:sz w:val="24"/>
          <w:szCs w:val="24"/>
        </w:rPr>
        <w:t>Политические режимы в зарубежных странах</w:t>
      </w:r>
      <w:r w:rsidRPr="00D21A36">
        <w:rPr>
          <w:rFonts w:ascii="Times New Roman" w:hAnsi="Times New Roman"/>
          <w:b/>
          <w:sz w:val="24"/>
          <w:szCs w:val="24"/>
        </w:rPr>
        <w:t>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b/>
          <w:sz w:val="24"/>
          <w:szCs w:val="24"/>
        </w:rPr>
        <w:t>Подготовил: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Преподаватель кафедры Гос.ПД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Мальченко А.В.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 и одобрен</w:t>
      </w:r>
      <w:r w:rsidRPr="00B07F80">
        <w:rPr>
          <w:rFonts w:ascii="Times New Roman" w:hAnsi="Times New Roman"/>
          <w:sz w:val="24"/>
          <w:szCs w:val="24"/>
        </w:rPr>
        <w:t xml:space="preserve"> 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на заседании кафедры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Протокол №______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от "____"_____________2019 г.</w:t>
      </w: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г. Тирасполь, 2019 г.</w:t>
      </w:r>
    </w:p>
    <w:p w:rsidR="00D21A36" w:rsidRDefault="00D21A36" w:rsidP="00D21A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 №6.Политические режимы в зарубежных странах.</w:t>
      </w:r>
    </w:p>
    <w:p w:rsidR="00D21A36" w:rsidRDefault="00D21A36" w:rsidP="00D21A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21A36" w:rsidRDefault="0062162D" w:rsidP="00D21A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162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         </w:t>
      </w:r>
      <w:r w:rsidR="00D21A36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Целью</w:t>
      </w:r>
      <w:r w:rsidR="00D21A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практического занятия является формирование  у студентов представления 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D21A36">
        <w:rPr>
          <w:rFonts w:ascii="Times New Roman" w:hAnsi="Times New Roman"/>
          <w:sz w:val="24"/>
          <w:szCs w:val="24"/>
        </w:rPr>
        <w:t>политических режимах в зарубежных странах, их видах, а также выявление закономерностей влияния изменений в политическом режиме на форму государства, правовой статус личности.</w:t>
      </w:r>
    </w:p>
    <w:p w:rsidR="00D21A36" w:rsidRDefault="00D21A36" w:rsidP="00D21A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1A36" w:rsidRDefault="00D21A36" w:rsidP="00D21A36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ЛОГИКО-СТРУКТУРНЫЙ ПЛАН:</w:t>
      </w:r>
    </w:p>
    <w:p w:rsidR="00D21A36" w:rsidRDefault="00D21A36" w:rsidP="00D21A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1A36" w:rsidRDefault="00D21A36" w:rsidP="00D21A36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Понятие и классификация политических (государственных) режимов в зарубежных странах.       </w:t>
      </w:r>
    </w:p>
    <w:p w:rsidR="00D21A36" w:rsidRDefault="00D21A36" w:rsidP="00D21A36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2. Демократический политический режим: понятие, признаки, виды.</w:t>
      </w:r>
    </w:p>
    <w:p w:rsidR="00D21A36" w:rsidRDefault="00D21A36" w:rsidP="00D21A36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3. Авторитарный политический режим: понятие, признаки, виды.</w:t>
      </w:r>
    </w:p>
    <w:p w:rsidR="00D21A36" w:rsidRDefault="00D21A36" w:rsidP="00D21A36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4. Тоталитаризм и фашизм.</w:t>
      </w:r>
    </w:p>
    <w:p w:rsidR="00D21A36" w:rsidRDefault="00D21A36" w:rsidP="00D21A36">
      <w:pPr>
        <w:pStyle w:val="a4"/>
        <w:jc w:val="both"/>
        <w:rPr>
          <w:b/>
          <w:bCs/>
          <w:iCs/>
          <w:color w:val="000000"/>
          <w:sz w:val="28"/>
          <w:szCs w:val="28"/>
        </w:rPr>
      </w:pPr>
    </w:p>
    <w:p w:rsidR="00D21A36" w:rsidRDefault="00D21A36" w:rsidP="00D21A36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МЕТОДИЧЕСКИЕ РЕКОМЕНДАЦИИ:</w:t>
      </w:r>
    </w:p>
    <w:p w:rsidR="00D21A36" w:rsidRDefault="00D21A36" w:rsidP="00D21A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21A36" w:rsidRDefault="00D21A36" w:rsidP="00D21A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рассмотрении вышеуказанных вопросов целесообразно обратить внимание на следующие положения, а именно:</w:t>
      </w:r>
    </w:p>
    <w:p w:rsidR="00D21A36" w:rsidRDefault="00D21A36" w:rsidP="00D21A36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  <w:shd w:val="clear" w:color="auto" w:fill="FFFFFF"/>
        </w:rPr>
        <w:t>- р</w:t>
      </w:r>
      <w:r>
        <w:rPr>
          <w:color w:val="000000"/>
        </w:rPr>
        <w:t xml:space="preserve">ассматривая первый вопрос, </w:t>
      </w:r>
      <w:r>
        <w:rPr>
          <w:bCs/>
          <w:iCs/>
          <w:color w:val="000000"/>
        </w:rPr>
        <w:t>студентам необходимо дать определение понятию «</w:t>
      </w:r>
      <w:r>
        <w:rPr>
          <w:bCs/>
          <w:color w:val="000000"/>
        </w:rPr>
        <w:t>политический режим</w:t>
      </w:r>
      <w:r>
        <w:rPr>
          <w:bCs/>
        </w:rPr>
        <w:t xml:space="preserve">», указать, что </w:t>
      </w:r>
      <w:r>
        <w:rPr>
          <w:bCs/>
          <w:color w:val="000000"/>
        </w:rPr>
        <w:t>государственный (политический) режим</w:t>
      </w:r>
      <w:r>
        <w:rPr>
          <w:color w:val="000000"/>
        </w:rPr>
        <w:t xml:space="preserve"> - обобщенная характеристика форм и методов осуществления государственной власти. В законодательстве зарубежных стран термин «режим» употребляется редко, однако во всех конституциях есть нормы, относящиеся к тем или иным сторонам государственного режима. Далее следует провести классификацию </w:t>
      </w:r>
      <w:r>
        <w:rPr>
          <w:bCs/>
          <w:color w:val="000000"/>
        </w:rPr>
        <w:t>политических режимов.</w:t>
      </w:r>
      <w:r>
        <w:rPr>
          <w:b/>
          <w:bCs/>
          <w:color w:val="000000"/>
        </w:rPr>
        <w:t> </w:t>
      </w:r>
    </w:p>
    <w:p w:rsidR="00D21A36" w:rsidRDefault="00D21A36" w:rsidP="00D21A3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- При рассмотрении второго вопроса </w:t>
      </w:r>
      <w:r>
        <w:rPr>
          <w:bCs/>
          <w:iCs/>
          <w:color w:val="000000"/>
        </w:rPr>
        <w:t>студентам необходимо дать определение понятию «</w:t>
      </w:r>
      <w:r>
        <w:t>демократический политический режим</w:t>
      </w:r>
      <w:r>
        <w:rPr>
          <w:bCs/>
        </w:rPr>
        <w:t>»,</w:t>
      </w:r>
      <w:r>
        <w:t xml:space="preserve"> перечислить основные характеристики данного режима, указать, что демократия может осуществляться посредством двух форм: прямой (непосредственной) и представительной, дать характеристику данным формам. Как итог, констатировать следующее обстоятельство -  сами демократические режимы тоже могут быть неоднородными. В частности, особыми их разновидностями выступают либерально-демократические и консервативно-демократические режимы.    Если либерально-демократические режимы характеризуются тем, что в приоритет ставят личность, ее права и свободы, а роль государства сводят к защите этих прав и свобод, собственности граждан, то консервативно-демократические режимы опираются не столько на конституцию, сколько на политические традиции, которые являются основой данных режимов. В последние годы в развитых странах все чаще говорят о режиме социальной демократии, при котором реализуется принцип социальной справедливости, каждому человеку обеспечивается свободное развитие и достойная жизнь.</w:t>
      </w:r>
    </w:p>
    <w:p w:rsidR="00D21A36" w:rsidRDefault="00D21A36" w:rsidP="00D21A3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> </w:t>
      </w:r>
      <w:r>
        <w:rPr>
          <w:iCs/>
          <w:color w:val="000000"/>
        </w:rPr>
        <w:t>- В рамках третьего вопроса</w:t>
      </w:r>
      <w:r>
        <w:rPr>
          <w:color w:val="000000"/>
        </w:rPr>
        <w:t xml:space="preserve"> необходимо </w:t>
      </w:r>
      <w:r>
        <w:rPr>
          <w:bCs/>
          <w:iCs/>
          <w:color w:val="000000"/>
        </w:rPr>
        <w:t>дать определение понятию «</w:t>
      </w:r>
      <w:r>
        <w:t>авторитарный политический режим</w:t>
      </w:r>
      <w:r>
        <w:rPr>
          <w:bCs/>
        </w:rPr>
        <w:t>»,</w:t>
      </w:r>
      <w:r>
        <w:t xml:space="preserve"> перечислить основные характеристики данного режима, указать, что </w:t>
      </w:r>
      <w:r>
        <w:rPr>
          <w:bCs/>
        </w:rPr>
        <w:t>авторитарный режим</w:t>
      </w:r>
      <w:r>
        <w:t> неоднороден по своему характеру. В литературе выделяют деспотический, тиранический, клерикальный, военный и иные разновидности данного режима. Далее обучающимися дается характеристика перечисленным видам режима.</w:t>
      </w:r>
    </w:p>
    <w:p w:rsidR="00D21A36" w:rsidRDefault="00D21A36" w:rsidP="00D21A3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</w:rPr>
        <w:t xml:space="preserve">- </w:t>
      </w:r>
      <w:r>
        <w:rPr>
          <w:color w:val="000000"/>
          <w:shd w:val="clear" w:color="auto" w:fill="FFFFFF"/>
        </w:rPr>
        <w:t>Р</w:t>
      </w:r>
      <w:r>
        <w:rPr>
          <w:color w:val="000000"/>
        </w:rPr>
        <w:t xml:space="preserve">ассматривая четвертый вопрос </w:t>
      </w:r>
      <w:r>
        <w:t xml:space="preserve">студентам необходимо начать с того, что термин "тоталитаризм" означает "весь", "целый", "полный". Он был введен в политический оборот в начале XX в. идеологом итальянского фашизма Джованни Джентиле (1875-1944). В 1925 г. данное понятие впервые прозвучало в итальянском парламенте. Его широко использовал лидер итальянского фашизма Бенито Муссолини (1883-1945). С 20-х гг. XX в. начался период становления и укрепления антидемократического тоталитарного строя на Апеннинском полуострове.  Тоталитарный режим характеризуется абсолютным контролем государства над всеми областями общественной жизни, полным подчинением </w:t>
      </w:r>
      <w:r>
        <w:lastRenderedPageBreak/>
        <w:t>человека политической власти и господствующей идеологии. Далее студентам необходимо перечислить основные характеристики данного режима, указать, что особой разновидностью тоталитарного режима выступает </w:t>
      </w:r>
      <w:r>
        <w:rPr>
          <w:bCs/>
        </w:rPr>
        <w:t>режим фашистский</w:t>
      </w:r>
      <w:r>
        <w:t>, который можно рассматривать как своего рода радикальный тоталитаризм. После чего перейти к его подробной характеристике и особенностям.</w:t>
      </w:r>
    </w:p>
    <w:p w:rsidR="00D21A36" w:rsidRDefault="00D21A36" w:rsidP="00D21A3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Доклады: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D21A36" w:rsidRDefault="00D21A36" w:rsidP="00D21A36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1.Сущность демократического политического режима.</w:t>
      </w:r>
    </w:p>
    <w:p w:rsidR="00D21A36" w:rsidRDefault="00D21A36" w:rsidP="00D21A36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2. Основные формы демократии.</w:t>
      </w:r>
    </w:p>
    <w:p w:rsidR="00D21A36" w:rsidRDefault="00D21A36" w:rsidP="00D21A36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3. Теоретические модели демократии.</w:t>
      </w:r>
    </w:p>
    <w:p w:rsidR="00D21A36" w:rsidRDefault="00D21A36" w:rsidP="00D21A36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4.Сущность тоталитарного политического режима.</w:t>
      </w:r>
    </w:p>
    <w:p w:rsidR="00D21A36" w:rsidRDefault="00D21A36" w:rsidP="00D21A36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5.Истоки фашизма.</w:t>
      </w:r>
    </w:p>
    <w:p w:rsidR="00D21A36" w:rsidRDefault="00D21A36" w:rsidP="00D21A36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6. Фашистское тоталитарное общество: черты и отличительные особенности.</w:t>
      </w:r>
    </w:p>
    <w:p w:rsidR="00D21A36" w:rsidRDefault="00D21A36" w:rsidP="00D21A36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7. Нацизм и фашизм с христианской точки зрения.</w:t>
      </w:r>
    </w:p>
    <w:p w:rsidR="00D21A36" w:rsidRDefault="00D21A36" w:rsidP="00D21A36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 xml:space="preserve">8.Сущность и отличительные черты политического авторитаризма. Разновидности </w:t>
      </w:r>
    </w:p>
    <w:p w:rsidR="00D21A36" w:rsidRDefault="00D21A36" w:rsidP="00D21A36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авторитарных режимов.</w:t>
      </w:r>
    </w:p>
    <w:p w:rsidR="00D21A36" w:rsidRDefault="00D21A36" w:rsidP="00D21A36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9. Сильные и слабые стороны политического авторитаризма. Реформаторские</w:t>
      </w:r>
    </w:p>
    <w:p w:rsidR="00D21A36" w:rsidRDefault="00D21A36" w:rsidP="00D21A36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 xml:space="preserve"> возможности современных авторитарных режимов.</w:t>
      </w:r>
    </w:p>
    <w:p w:rsidR="00D21A36" w:rsidRDefault="00D21A36" w:rsidP="00D21A36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>10. Конкретные проявления черт авторитарного и демократического режимов в</w:t>
      </w:r>
    </w:p>
    <w:p w:rsidR="00D21A36" w:rsidRDefault="00D21A36" w:rsidP="00D21A36">
      <w:pPr>
        <w:pStyle w:val="a3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color w:val="000000"/>
        </w:rPr>
        <w:t xml:space="preserve"> функционировании современной политической системы.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ЗАДАНИЯ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Составьте сравнительную таблицу, позволяющую с Вашей точки зрения, четко разграничить демократический, авторитарный и тоталитарный режимы (критерии, не менее 5 – по выбору студента).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Фашизм основывался на необходимости сильной, беспощадной власти, которая держится на всеобщем господстве авторитарной партии, на культе вождя, широком применении насилия. «Всё в государстве, ничто – вне государства, ничего – против государства», - утверждал, один из основоположников фашизма. </w:t>
      </w:r>
      <w:r>
        <w:rPr>
          <w:rFonts w:ascii="Times New Roman" w:hAnsi="Times New Roman"/>
          <w:i/>
          <w:sz w:val="24"/>
          <w:szCs w:val="24"/>
        </w:rPr>
        <w:t xml:space="preserve">Кому принадлежит данное высказывание? </w:t>
      </w:r>
    </w:p>
    <w:p w:rsidR="00D21A36" w:rsidRDefault="00D21A36" w:rsidP="00D21A36">
      <w:pPr>
        <w:pStyle w:val="a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t>3.</w:t>
      </w:r>
      <w:r>
        <w:rPr>
          <w:b/>
          <w:bCs/>
          <w:color w:val="000000"/>
        </w:rPr>
        <w:t> </w:t>
      </w:r>
      <w:r>
        <w:rPr>
          <w:color w:val="000000"/>
        </w:rPr>
        <w:t>Прочитайте приведенный текст, каждое положение которого обозначено соответствующей буквой.</w:t>
      </w:r>
    </w:p>
    <w:p w:rsidR="00D21A36" w:rsidRDefault="00D21A36" w:rsidP="00D21A3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(А) Сложившаяся в стране М. правовая система не отражает стремление общества к правовому государству. (Б) Вся политическая власть в стране сосредоточена в руках президента. (В) Ему подчиняются правительство и парламент.</w:t>
      </w:r>
    </w:p>
    <w:p w:rsidR="00D21A36" w:rsidRDefault="00D21A36" w:rsidP="00D21A3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Определите, какие положения текста:</w:t>
      </w:r>
    </w:p>
    <w:p w:rsidR="00D21A36" w:rsidRDefault="00D21A36" w:rsidP="00D21A3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1) отражают факты;</w:t>
      </w:r>
    </w:p>
    <w:p w:rsidR="00D21A36" w:rsidRDefault="00D21A36" w:rsidP="00D21A3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2) выражают мнения.</w:t>
      </w:r>
    </w:p>
    <w:p w:rsidR="00D21A36" w:rsidRDefault="00D21A36" w:rsidP="00D21A36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Запишите в таблицу цифры, обозначающие характер соответствующих положений.</w:t>
      </w:r>
    </w:p>
    <w:p w:rsidR="00D21A36" w:rsidRDefault="00D21A36" w:rsidP="00D21A3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A</w:t>
      </w:r>
    </w:p>
    <w:p w:rsidR="00D21A36" w:rsidRDefault="00D21A36" w:rsidP="00D21A3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Б</w:t>
      </w:r>
    </w:p>
    <w:p w:rsidR="00D21A36" w:rsidRDefault="00D21A36" w:rsidP="00D21A3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В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Поясните смысл терминов: </w:t>
      </w:r>
      <w:r>
        <w:rPr>
          <w:rFonts w:ascii="Times New Roman" w:hAnsi="Times New Roman"/>
          <w:i/>
          <w:sz w:val="24"/>
          <w:szCs w:val="24"/>
        </w:rPr>
        <w:t>демократия, политический режим, демократический режим, прямая демократия, представительная демократия, тоталитарный режим, авторитарный режим.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5. Напишите пропущенное слово: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система методов, способов и средств осуществления политической (государственной) власти …; 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… демократия, позволяющая осуществлять власть самим народом без политических посредников; 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последние годы в развитых странах все чаще говорят о режиме …, при котором реализуется принцип социальной справедливости, каждому человеку обеспечивается свободное развитие и достойная жизнь; 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фашизм в ... утвердился в 1933 году, его целью было господство арийской расы; 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… режим основан  на фактическом господстве религиозных деятелей в обществе и государстве; 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... позволяет осуществлять власть самим народом без политических посредников.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отличительной чертой фашизма является …, которая становиться государственной идеологией;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деспотический режим есть абсолютно произвольная, неограниченная власть, основанная на … .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ЗАДАЧИ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21A36" w:rsidRDefault="00D21A36" w:rsidP="00D21A36">
      <w:pPr>
        <w:pStyle w:val="a3"/>
        <w:tabs>
          <w:tab w:val="left" w:pos="0"/>
          <w:tab w:val="left" w:pos="284"/>
        </w:tabs>
        <w:spacing w:before="0" w:beforeAutospacing="0" w:after="0" w:afterAutospacing="0"/>
        <w:jc w:val="both"/>
        <w:rPr>
          <w:i/>
          <w:color w:val="000000"/>
        </w:rPr>
      </w:pPr>
      <w:r>
        <w:rPr>
          <w:color w:val="000000"/>
        </w:rPr>
        <w:t>1. Самый большой сектор Исторического отдела искал и собирал все экземпляры книг, газет, и прочих документов, оригиналы которых были заменены, - чтобы уничтожить их. Номер «Таймс», который возможно переписывали десять или двенадцать раз из-за изменившейся политической конъюнктуры или ошибочных прогнозов Большого Брата, по-прежнему находились в подшивке, и на нем была первоначальная дата, но не осталось других исправленных экземпляров, чтобы опровергнуть эту ложь. Книги тоже все время переписывали и перепечатывали и никогда при этом не признавали, что в них сделали какие-либо изменения. Даже в записках, которые получал Уинстон и сразу после правки уничтожал, не было и намека на то, что требуется подделка; нет, речь всегда шла об оговорках, ошибках, опечатках, неточных цитатах, которые следовало исправить в интерес истины.</w:t>
      </w:r>
      <w:r w:rsidR="0062162D">
        <w:rPr>
          <w:color w:val="000000"/>
        </w:rPr>
        <w:t xml:space="preserve"> </w:t>
      </w:r>
      <w:r>
        <w:rPr>
          <w:bCs/>
          <w:i/>
          <w:color w:val="000000"/>
        </w:rPr>
        <w:t>Определите, какую черту тоталитаризма выражает данный фрагмент.</w:t>
      </w:r>
    </w:p>
    <w:p w:rsidR="00D21A36" w:rsidRDefault="00D21A36" w:rsidP="00D21A36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highlight w:val="yellow"/>
        </w:rPr>
      </w:pPr>
    </w:p>
    <w:p w:rsidR="00D21A36" w:rsidRDefault="00D21A36" w:rsidP="00D21A36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Конституция государства Н. провозглашает основные права и свободы человека и гражданина, но фактически многие из них ограничены. Запрещается деятельность всех партий, кроме правящей. Власть сконцентрирована в руках органа исполнительной власти, который возглавляет партийный руководитель. Инакомыслие не допускается. В экономической сфере возможно многообразие форм собственности, государство не вмешивается в деятельность хозяйствующих субъектов. </w:t>
      </w:r>
      <w:r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  <w:t>О каком политическом режиме идет речь?</w:t>
      </w:r>
    </w:p>
    <w:p w:rsidR="00D21A36" w:rsidRDefault="00D21A36" w:rsidP="00D21A36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shd w:val="clear" w:color="auto" w:fill="FFFFFF"/>
        </w:rPr>
      </w:pPr>
    </w:p>
    <w:p w:rsidR="00D21A36" w:rsidRDefault="00D21A36" w:rsidP="00D21A36">
      <w:pPr>
        <w:pStyle w:val="a3"/>
        <w:shd w:val="clear" w:color="auto" w:fill="FFFFFF"/>
        <w:tabs>
          <w:tab w:val="left" w:pos="0"/>
          <w:tab w:val="left" w:pos="284"/>
        </w:tabs>
        <w:spacing w:before="0" w:beforeAutospacing="0" w:after="0" w:afterAutospacing="0"/>
        <w:jc w:val="both"/>
        <w:rPr>
          <w:bCs/>
          <w:i/>
          <w:shd w:val="clear" w:color="auto" w:fill="FFFFFF"/>
        </w:rPr>
      </w:pPr>
      <w:r>
        <w:t xml:space="preserve">3. </w:t>
      </w:r>
      <w:r>
        <w:rPr>
          <w:bCs/>
          <w:shd w:val="clear" w:color="auto" w:fill="FFFFFF"/>
        </w:rPr>
        <w:t> В стра</w:t>
      </w:r>
      <w:r>
        <w:rPr>
          <w:bCs/>
          <w:shd w:val="clear" w:color="auto" w:fill="FFFFFF"/>
        </w:rPr>
        <w:softHyphen/>
        <w:t>не М после дли</w:t>
      </w:r>
      <w:r>
        <w:rPr>
          <w:bCs/>
          <w:shd w:val="clear" w:color="auto" w:fill="FFFFFF"/>
        </w:rPr>
        <w:softHyphen/>
        <w:t>тель</w:t>
      </w:r>
      <w:r>
        <w:rPr>
          <w:bCs/>
          <w:shd w:val="clear" w:color="auto" w:fill="FFFFFF"/>
        </w:rPr>
        <w:softHyphen/>
        <w:t>но</w:t>
      </w:r>
      <w:r>
        <w:rPr>
          <w:bCs/>
          <w:shd w:val="clear" w:color="auto" w:fill="FFFFFF"/>
        </w:rPr>
        <w:softHyphen/>
        <w:t>го прав</w:t>
      </w:r>
      <w:r>
        <w:rPr>
          <w:bCs/>
          <w:shd w:val="clear" w:color="auto" w:fill="FFFFFF"/>
        </w:rPr>
        <w:softHyphen/>
        <w:t>ле</w:t>
      </w:r>
      <w:r>
        <w:rPr>
          <w:bCs/>
          <w:shd w:val="clear" w:color="auto" w:fill="FFFFFF"/>
        </w:rPr>
        <w:softHyphen/>
        <w:t>ния во</w:t>
      </w:r>
      <w:r>
        <w:rPr>
          <w:bCs/>
          <w:shd w:val="clear" w:color="auto" w:fill="FFFFFF"/>
        </w:rPr>
        <w:softHyphen/>
        <w:t>ен</w:t>
      </w:r>
      <w:r>
        <w:rPr>
          <w:bCs/>
          <w:shd w:val="clear" w:color="auto" w:fill="FFFFFF"/>
        </w:rPr>
        <w:softHyphen/>
        <w:t>но</w:t>
      </w:r>
      <w:r>
        <w:rPr>
          <w:bCs/>
          <w:shd w:val="clear" w:color="auto" w:fill="FFFFFF"/>
        </w:rPr>
        <w:softHyphen/>
        <w:t>го дик</w:t>
      </w:r>
      <w:r>
        <w:rPr>
          <w:bCs/>
          <w:shd w:val="clear" w:color="auto" w:fill="FFFFFF"/>
        </w:rPr>
        <w:softHyphen/>
        <w:t>та</w:t>
      </w:r>
      <w:r>
        <w:rPr>
          <w:bCs/>
          <w:shd w:val="clear" w:color="auto" w:fill="FFFFFF"/>
        </w:rPr>
        <w:softHyphen/>
        <w:t>то</w:t>
      </w:r>
      <w:r>
        <w:rPr>
          <w:bCs/>
          <w:shd w:val="clear" w:color="auto" w:fill="FFFFFF"/>
        </w:rPr>
        <w:softHyphen/>
        <w:t>ра к вла</w:t>
      </w:r>
      <w:r>
        <w:rPr>
          <w:bCs/>
          <w:shd w:val="clear" w:color="auto" w:fill="FFFFFF"/>
        </w:rPr>
        <w:softHyphen/>
        <w:t>сти при</w:t>
      </w:r>
      <w:r>
        <w:rPr>
          <w:bCs/>
          <w:shd w:val="clear" w:color="auto" w:fill="FFFFFF"/>
        </w:rPr>
        <w:softHyphen/>
        <w:t>шли силы, из</w:t>
      </w:r>
      <w:r>
        <w:rPr>
          <w:bCs/>
          <w:shd w:val="clear" w:color="auto" w:fill="FFFFFF"/>
        </w:rPr>
        <w:softHyphen/>
        <w:t>бран</w:t>
      </w:r>
      <w:r>
        <w:rPr>
          <w:bCs/>
          <w:shd w:val="clear" w:color="auto" w:fill="FFFFFF"/>
        </w:rPr>
        <w:softHyphen/>
        <w:t>ные де</w:t>
      </w:r>
      <w:r>
        <w:rPr>
          <w:bCs/>
          <w:shd w:val="clear" w:color="auto" w:fill="FFFFFF"/>
        </w:rPr>
        <w:softHyphen/>
        <w:t>мо</w:t>
      </w:r>
      <w:r>
        <w:rPr>
          <w:bCs/>
          <w:shd w:val="clear" w:color="auto" w:fill="FFFFFF"/>
        </w:rPr>
        <w:softHyphen/>
        <w:t>кра</w:t>
      </w:r>
      <w:r>
        <w:rPr>
          <w:bCs/>
          <w:shd w:val="clear" w:color="auto" w:fill="FFFFFF"/>
        </w:rPr>
        <w:softHyphen/>
        <w:t>ти</w:t>
      </w:r>
      <w:r>
        <w:rPr>
          <w:bCs/>
          <w:shd w:val="clear" w:color="auto" w:fill="FFFFFF"/>
        </w:rPr>
        <w:softHyphen/>
        <w:t>че</w:t>
      </w:r>
      <w:r>
        <w:rPr>
          <w:bCs/>
          <w:shd w:val="clear" w:color="auto" w:fill="FFFFFF"/>
        </w:rPr>
        <w:softHyphen/>
        <w:t>ским путем. На учре</w:t>
      </w:r>
      <w:r>
        <w:rPr>
          <w:bCs/>
          <w:shd w:val="clear" w:color="auto" w:fill="FFFFFF"/>
        </w:rPr>
        <w:softHyphen/>
        <w:t>ди</w:t>
      </w:r>
      <w:r>
        <w:rPr>
          <w:bCs/>
          <w:shd w:val="clear" w:color="auto" w:fill="FFFFFF"/>
        </w:rPr>
        <w:softHyphen/>
        <w:t>тель</w:t>
      </w:r>
      <w:r>
        <w:rPr>
          <w:bCs/>
          <w:shd w:val="clear" w:color="auto" w:fill="FFFFFF"/>
        </w:rPr>
        <w:softHyphen/>
        <w:t>ном кон</w:t>
      </w:r>
      <w:r>
        <w:rPr>
          <w:bCs/>
          <w:shd w:val="clear" w:color="auto" w:fill="FFFFFF"/>
        </w:rPr>
        <w:softHyphen/>
        <w:t>сти</w:t>
      </w:r>
      <w:r>
        <w:rPr>
          <w:bCs/>
          <w:shd w:val="clear" w:color="auto" w:fill="FFFFFF"/>
        </w:rPr>
        <w:softHyphen/>
        <w:t>ту</w:t>
      </w:r>
      <w:r>
        <w:rPr>
          <w:bCs/>
          <w:shd w:val="clear" w:color="auto" w:fill="FFFFFF"/>
        </w:rPr>
        <w:softHyphen/>
        <w:t>ци</w:t>
      </w:r>
      <w:r>
        <w:rPr>
          <w:bCs/>
          <w:shd w:val="clear" w:color="auto" w:fill="FFFFFF"/>
        </w:rPr>
        <w:softHyphen/>
        <w:t>он</w:t>
      </w:r>
      <w:r>
        <w:rPr>
          <w:bCs/>
          <w:shd w:val="clear" w:color="auto" w:fill="FFFFFF"/>
        </w:rPr>
        <w:softHyphen/>
        <w:t>ном кон</w:t>
      </w:r>
      <w:r>
        <w:rPr>
          <w:bCs/>
          <w:shd w:val="clear" w:color="auto" w:fill="FFFFFF"/>
        </w:rPr>
        <w:softHyphen/>
        <w:t>грес</w:t>
      </w:r>
      <w:r>
        <w:rPr>
          <w:bCs/>
          <w:shd w:val="clear" w:color="auto" w:fill="FFFFFF"/>
        </w:rPr>
        <w:softHyphen/>
        <w:t>се была при</w:t>
      </w:r>
      <w:r>
        <w:rPr>
          <w:bCs/>
          <w:shd w:val="clear" w:color="auto" w:fill="FFFFFF"/>
        </w:rPr>
        <w:softHyphen/>
        <w:t>ня</w:t>
      </w:r>
      <w:r>
        <w:rPr>
          <w:bCs/>
          <w:shd w:val="clear" w:color="auto" w:fill="FFFFFF"/>
        </w:rPr>
        <w:softHyphen/>
        <w:t>та новая кон</w:t>
      </w:r>
      <w:r>
        <w:rPr>
          <w:bCs/>
          <w:shd w:val="clear" w:color="auto" w:fill="FFFFFF"/>
        </w:rPr>
        <w:softHyphen/>
        <w:t>сти</w:t>
      </w:r>
      <w:r>
        <w:rPr>
          <w:bCs/>
          <w:shd w:val="clear" w:color="auto" w:fill="FFFFFF"/>
        </w:rPr>
        <w:softHyphen/>
        <w:t>ту</w:t>
      </w:r>
      <w:r>
        <w:rPr>
          <w:bCs/>
          <w:shd w:val="clear" w:color="auto" w:fill="FFFFFF"/>
        </w:rPr>
        <w:softHyphen/>
        <w:t>ция стра</w:t>
      </w:r>
      <w:r>
        <w:rPr>
          <w:bCs/>
          <w:shd w:val="clear" w:color="auto" w:fill="FFFFFF"/>
        </w:rPr>
        <w:softHyphen/>
        <w:t>ны, за</w:t>
      </w:r>
      <w:r>
        <w:rPr>
          <w:bCs/>
          <w:shd w:val="clear" w:color="auto" w:fill="FFFFFF"/>
        </w:rPr>
        <w:softHyphen/>
        <w:t>кре</w:t>
      </w:r>
      <w:r>
        <w:rPr>
          <w:bCs/>
          <w:shd w:val="clear" w:color="auto" w:fill="FFFFFF"/>
        </w:rPr>
        <w:softHyphen/>
        <w:t>пив</w:t>
      </w:r>
      <w:r>
        <w:rPr>
          <w:bCs/>
          <w:shd w:val="clear" w:color="auto" w:fill="FFFFFF"/>
        </w:rPr>
        <w:softHyphen/>
        <w:t>шая де</w:t>
      </w:r>
      <w:r>
        <w:rPr>
          <w:bCs/>
          <w:shd w:val="clear" w:color="auto" w:fill="FFFFFF"/>
        </w:rPr>
        <w:softHyphen/>
        <w:t>мо</w:t>
      </w:r>
      <w:r>
        <w:rPr>
          <w:bCs/>
          <w:shd w:val="clear" w:color="auto" w:fill="FFFFFF"/>
        </w:rPr>
        <w:softHyphen/>
        <w:t>кра</w:t>
      </w:r>
      <w:r>
        <w:rPr>
          <w:bCs/>
          <w:shd w:val="clear" w:color="auto" w:fill="FFFFFF"/>
        </w:rPr>
        <w:softHyphen/>
        <w:t>ти</w:t>
      </w:r>
      <w:r>
        <w:rPr>
          <w:bCs/>
          <w:shd w:val="clear" w:color="auto" w:fill="FFFFFF"/>
        </w:rPr>
        <w:softHyphen/>
        <w:t>че</w:t>
      </w:r>
      <w:r>
        <w:rPr>
          <w:bCs/>
          <w:shd w:val="clear" w:color="auto" w:fill="FFFFFF"/>
        </w:rPr>
        <w:softHyphen/>
        <w:t>ские ос</w:t>
      </w:r>
      <w:r>
        <w:rPr>
          <w:bCs/>
          <w:shd w:val="clear" w:color="auto" w:fill="FFFFFF"/>
        </w:rPr>
        <w:softHyphen/>
        <w:t>но</w:t>
      </w:r>
      <w:r>
        <w:rPr>
          <w:bCs/>
          <w:shd w:val="clear" w:color="auto" w:fill="FFFFFF"/>
        </w:rPr>
        <w:softHyphen/>
        <w:t>вы го</w:t>
      </w:r>
      <w:r>
        <w:rPr>
          <w:bCs/>
          <w:shd w:val="clear" w:color="auto" w:fill="FFFFFF"/>
        </w:rPr>
        <w:softHyphen/>
        <w:t>су</w:t>
      </w:r>
      <w:r>
        <w:rPr>
          <w:bCs/>
          <w:shd w:val="clear" w:color="auto" w:fill="FFFFFF"/>
        </w:rPr>
        <w:softHyphen/>
        <w:t>дар</w:t>
      </w:r>
      <w:r>
        <w:rPr>
          <w:bCs/>
          <w:shd w:val="clear" w:color="auto" w:fill="FFFFFF"/>
        </w:rPr>
        <w:softHyphen/>
        <w:t xml:space="preserve">ства. </w:t>
      </w:r>
      <w:r>
        <w:rPr>
          <w:bCs/>
          <w:i/>
          <w:shd w:val="clear" w:color="auto" w:fill="FFFFFF"/>
        </w:rPr>
        <w:t>Какая ста</w:t>
      </w:r>
      <w:r>
        <w:rPr>
          <w:bCs/>
          <w:i/>
          <w:shd w:val="clear" w:color="auto" w:fill="FFFFFF"/>
        </w:rPr>
        <w:softHyphen/>
        <w:t>тья обя</w:t>
      </w:r>
      <w:r>
        <w:rPr>
          <w:bCs/>
          <w:i/>
          <w:shd w:val="clear" w:color="auto" w:fill="FFFFFF"/>
        </w:rPr>
        <w:softHyphen/>
        <w:t>за</w:t>
      </w:r>
      <w:r>
        <w:rPr>
          <w:bCs/>
          <w:i/>
          <w:shd w:val="clear" w:color="auto" w:fill="FFFFFF"/>
        </w:rPr>
        <w:softHyphen/>
        <w:t>тель</w:t>
      </w:r>
      <w:r>
        <w:rPr>
          <w:bCs/>
          <w:i/>
          <w:shd w:val="clear" w:color="auto" w:fill="FFFFFF"/>
        </w:rPr>
        <w:softHyphen/>
        <w:t>но долж</w:t>
      </w:r>
      <w:r>
        <w:rPr>
          <w:bCs/>
          <w:i/>
          <w:shd w:val="clear" w:color="auto" w:fill="FFFFFF"/>
        </w:rPr>
        <w:softHyphen/>
        <w:t>на быть пред</w:t>
      </w:r>
      <w:r>
        <w:rPr>
          <w:bCs/>
          <w:i/>
          <w:shd w:val="clear" w:color="auto" w:fill="FFFFFF"/>
        </w:rPr>
        <w:softHyphen/>
        <w:t>став</w:t>
      </w:r>
      <w:r>
        <w:rPr>
          <w:bCs/>
          <w:i/>
          <w:shd w:val="clear" w:color="auto" w:fill="FFFFFF"/>
        </w:rPr>
        <w:softHyphen/>
        <w:t>ле</w:t>
      </w:r>
      <w:r>
        <w:rPr>
          <w:bCs/>
          <w:i/>
          <w:shd w:val="clear" w:color="auto" w:fill="FFFFFF"/>
        </w:rPr>
        <w:softHyphen/>
        <w:t>на в кон</w:t>
      </w:r>
      <w:r>
        <w:rPr>
          <w:bCs/>
          <w:i/>
          <w:shd w:val="clear" w:color="auto" w:fill="FFFFFF"/>
        </w:rPr>
        <w:softHyphen/>
        <w:t>сти</w:t>
      </w:r>
      <w:r>
        <w:rPr>
          <w:bCs/>
          <w:i/>
          <w:shd w:val="clear" w:color="auto" w:fill="FFFFFF"/>
        </w:rPr>
        <w:softHyphen/>
        <w:t>ту</w:t>
      </w:r>
      <w:r>
        <w:rPr>
          <w:bCs/>
          <w:i/>
          <w:shd w:val="clear" w:color="auto" w:fill="FFFFFF"/>
        </w:rPr>
        <w:softHyphen/>
        <w:t>ции стра</w:t>
      </w:r>
      <w:r>
        <w:rPr>
          <w:bCs/>
          <w:i/>
          <w:shd w:val="clear" w:color="auto" w:fill="FFFFFF"/>
        </w:rPr>
        <w:softHyphen/>
        <w:t>ны М?</w:t>
      </w:r>
    </w:p>
    <w:p w:rsidR="00D21A36" w:rsidRDefault="00D21A36" w:rsidP="00D21A36">
      <w:pPr>
        <w:pStyle w:val="a3"/>
        <w:shd w:val="clear" w:color="auto" w:fill="FFFFFF"/>
        <w:tabs>
          <w:tab w:val="left" w:pos="0"/>
          <w:tab w:val="left" w:pos="284"/>
        </w:tabs>
        <w:spacing w:before="0" w:beforeAutospacing="0" w:after="0" w:afterAutospacing="0"/>
        <w:jc w:val="both"/>
        <w:rPr>
          <w:i/>
        </w:rPr>
      </w:pPr>
      <w:r>
        <w:rPr>
          <w:i/>
        </w:rPr>
        <w:t>1) В стра</w:t>
      </w:r>
      <w:r>
        <w:rPr>
          <w:i/>
        </w:rPr>
        <w:softHyphen/>
        <w:t>не в ка</w:t>
      </w:r>
      <w:r>
        <w:rPr>
          <w:i/>
        </w:rPr>
        <w:softHyphen/>
        <w:t>че</w:t>
      </w:r>
      <w:r>
        <w:rPr>
          <w:i/>
        </w:rPr>
        <w:softHyphen/>
        <w:t>стве ве</w:t>
      </w:r>
      <w:r>
        <w:rPr>
          <w:i/>
        </w:rPr>
        <w:softHyphen/>
        <w:t>ду</w:t>
      </w:r>
      <w:r>
        <w:rPr>
          <w:i/>
        </w:rPr>
        <w:softHyphen/>
        <w:t>ще</w:t>
      </w:r>
      <w:r>
        <w:rPr>
          <w:i/>
        </w:rPr>
        <w:softHyphen/>
        <w:t>го прин</w:t>
      </w:r>
      <w:r>
        <w:rPr>
          <w:i/>
        </w:rPr>
        <w:softHyphen/>
        <w:t>ци</w:t>
      </w:r>
      <w:r>
        <w:rPr>
          <w:i/>
        </w:rPr>
        <w:softHyphen/>
        <w:t>па по</w:t>
      </w:r>
      <w:r>
        <w:rPr>
          <w:i/>
        </w:rPr>
        <w:softHyphen/>
        <w:t>ли</w:t>
      </w:r>
      <w:r>
        <w:rPr>
          <w:i/>
        </w:rPr>
        <w:softHyphen/>
        <w:t>ти</w:t>
      </w:r>
      <w:r>
        <w:rPr>
          <w:i/>
        </w:rPr>
        <w:softHyphen/>
        <w:t>че</w:t>
      </w:r>
      <w:r>
        <w:rPr>
          <w:i/>
        </w:rPr>
        <w:softHyphen/>
        <w:t>ской жизни про</w:t>
      </w:r>
      <w:r>
        <w:rPr>
          <w:i/>
        </w:rPr>
        <w:softHyphen/>
        <w:t>воз</w:t>
      </w:r>
      <w:r>
        <w:rPr>
          <w:i/>
        </w:rPr>
        <w:softHyphen/>
        <w:t>гла</w:t>
      </w:r>
      <w:r>
        <w:rPr>
          <w:i/>
        </w:rPr>
        <w:softHyphen/>
        <w:t>шен идео</w:t>
      </w:r>
      <w:r>
        <w:rPr>
          <w:i/>
        </w:rPr>
        <w:softHyphen/>
        <w:t>ло</w:t>
      </w:r>
      <w:r>
        <w:rPr>
          <w:i/>
        </w:rPr>
        <w:softHyphen/>
        <w:t>ги</w:t>
      </w:r>
      <w:r>
        <w:rPr>
          <w:i/>
        </w:rPr>
        <w:softHyphen/>
        <w:t>че</w:t>
      </w:r>
      <w:r>
        <w:rPr>
          <w:i/>
        </w:rPr>
        <w:softHyphen/>
        <w:t>ский плю</w:t>
      </w:r>
      <w:r>
        <w:rPr>
          <w:i/>
        </w:rPr>
        <w:softHyphen/>
        <w:t>ра</w:t>
      </w:r>
      <w:r>
        <w:rPr>
          <w:i/>
        </w:rPr>
        <w:softHyphen/>
        <w:t>лизм.</w:t>
      </w:r>
    </w:p>
    <w:p w:rsidR="00D21A36" w:rsidRDefault="00D21A36" w:rsidP="00D21A36">
      <w:pPr>
        <w:pStyle w:val="a3"/>
        <w:shd w:val="clear" w:color="auto" w:fill="FFFFFF"/>
        <w:tabs>
          <w:tab w:val="left" w:pos="0"/>
          <w:tab w:val="left" w:pos="284"/>
        </w:tabs>
        <w:spacing w:before="0" w:beforeAutospacing="0" w:after="0" w:afterAutospacing="0"/>
        <w:jc w:val="both"/>
        <w:rPr>
          <w:i/>
        </w:rPr>
      </w:pPr>
      <w:r>
        <w:rPr>
          <w:i/>
        </w:rPr>
        <w:t>2) Пре</w:t>
      </w:r>
      <w:r>
        <w:rPr>
          <w:i/>
        </w:rPr>
        <w:softHyphen/>
        <w:t>зи</w:t>
      </w:r>
      <w:r>
        <w:rPr>
          <w:i/>
        </w:rPr>
        <w:softHyphen/>
        <w:t>дент стра</w:t>
      </w:r>
      <w:r>
        <w:rPr>
          <w:i/>
        </w:rPr>
        <w:softHyphen/>
        <w:t>ны из</w:t>
      </w:r>
      <w:r>
        <w:rPr>
          <w:i/>
        </w:rPr>
        <w:softHyphen/>
        <w:t>би</w:t>
      </w:r>
      <w:r>
        <w:rPr>
          <w:i/>
        </w:rPr>
        <w:softHyphen/>
        <w:t>ра</w:t>
      </w:r>
      <w:r>
        <w:rPr>
          <w:i/>
        </w:rPr>
        <w:softHyphen/>
        <w:t>ет</w:t>
      </w:r>
      <w:r>
        <w:rPr>
          <w:i/>
        </w:rPr>
        <w:softHyphen/>
        <w:t>ся обе</w:t>
      </w:r>
      <w:r>
        <w:rPr>
          <w:i/>
        </w:rPr>
        <w:softHyphen/>
        <w:t>и</w:t>
      </w:r>
      <w:r>
        <w:rPr>
          <w:i/>
        </w:rPr>
        <w:softHyphen/>
        <w:t>ми па</w:t>
      </w:r>
      <w:r>
        <w:rPr>
          <w:i/>
        </w:rPr>
        <w:softHyphen/>
        <w:t>ла</w:t>
      </w:r>
      <w:r>
        <w:rPr>
          <w:i/>
        </w:rPr>
        <w:softHyphen/>
        <w:t>та</w:t>
      </w:r>
      <w:r>
        <w:rPr>
          <w:i/>
        </w:rPr>
        <w:softHyphen/>
        <w:t>ми пар</w:t>
      </w:r>
      <w:r>
        <w:rPr>
          <w:i/>
        </w:rPr>
        <w:softHyphen/>
        <w:t>ла</w:t>
      </w:r>
      <w:r>
        <w:rPr>
          <w:i/>
        </w:rPr>
        <w:softHyphen/>
        <w:t>мен</w:t>
      </w:r>
      <w:r>
        <w:rPr>
          <w:i/>
        </w:rPr>
        <w:softHyphen/>
        <w:t>та на пя</w:t>
      </w:r>
      <w:r>
        <w:rPr>
          <w:i/>
        </w:rPr>
        <w:softHyphen/>
        <w:t>ти</w:t>
      </w:r>
      <w:r>
        <w:rPr>
          <w:i/>
        </w:rPr>
        <w:softHyphen/>
        <w:t>лет</w:t>
      </w:r>
      <w:r>
        <w:rPr>
          <w:i/>
        </w:rPr>
        <w:softHyphen/>
        <w:t>ний срок.</w:t>
      </w:r>
    </w:p>
    <w:p w:rsidR="00D21A36" w:rsidRDefault="00D21A36" w:rsidP="00D21A36">
      <w:pPr>
        <w:tabs>
          <w:tab w:val="left" w:pos="0"/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21A36" w:rsidRPr="0062162D" w:rsidRDefault="00D21A36" w:rsidP="00D21A36">
      <w:pPr>
        <w:pStyle w:val="a3"/>
        <w:shd w:val="clear" w:color="auto" w:fill="FFFFFF"/>
        <w:tabs>
          <w:tab w:val="left" w:pos="0"/>
          <w:tab w:val="left" w:pos="284"/>
        </w:tabs>
        <w:spacing w:before="0" w:beforeAutospacing="0" w:after="0" w:afterAutospacing="0"/>
        <w:ind w:firstLine="159"/>
        <w:jc w:val="both"/>
        <w:rPr>
          <w:b/>
          <w:i/>
          <w:color w:val="000000"/>
        </w:rPr>
      </w:pPr>
      <w:r>
        <w:t>4. С</w:t>
      </w:r>
      <w:r>
        <w:rPr>
          <w:color w:val="000000"/>
        </w:rPr>
        <w:t xml:space="preserve">воими широчайшими перспективами и возможностями демократия как будто бы вызвала ожидания, которые она не в силах удовлетворить. А своим духом терпимости и приятия всех мнений, всех путей она открыла простор и для таких направлений, которые стремятся её ниспровергнуть. Она не могла быть иною, ибо в этом её природа, её преимущество. Но этой своей природой и этим своим преимуществом она могла удовлетворить лишь некоторых, а не всех. У людей всегда остаётся потребность продолжать любую действительность до бесконечности абсолютного идеала, и никаким устройством государства их нельзя удовлетворить. Демократия обещала быть </w:t>
      </w:r>
      <w:r>
        <w:rPr>
          <w:color w:val="000000"/>
        </w:rPr>
        <w:lastRenderedPageBreak/>
        <w:t xml:space="preserve">выражением общей воли, осуществлением равенства и свободы. Но принцип общей воли оказался загадочным и проблематическим, а начало равенства и свободы — сложным и противоречивым. Поэтому осуществление демократической идеи всегда остаётся лишь приблизительным и неточным...   </w:t>
      </w:r>
      <w:r w:rsidRPr="0062162D">
        <w:rPr>
          <w:rStyle w:val="a6"/>
          <w:b w:val="0"/>
          <w:i/>
          <w:color w:val="000000"/>
        </w:rPr>
        <w:t>Какие ожидания не может удовлетворить демократия? Каким образом эта мысль отражена в представленном тексте?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ТЕСТЫ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  <w:shd w:val="clear" w:color="auto" w:fill="FFFFFF"/>
        </w:rPr>
        <w:t>Форма демократии, позволяющая осуществлять власть представителям народа, которые призваны выражать интересы различных классов, социальных групп, слоев, политических партий и общественных организаций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прямая демократия;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представительная демократия;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выборная демократия;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либерально-демократическая демократия.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rFonts w:eastAsiaTheme="majorEastAsia"/>
          <w:i/>
          <w:color w:val="000000"/>
        </w:rPr>
      </w:pP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2"/>
          <w:rFonts w:eastAsiaTheme="majorEastAsia"/>
          <w:color w:val="000000"/>
        </w:rPr>
        <w:t>2. Прямая демократия проводится в жизнь через следующие институты прямого народовластия: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выборы;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петиции граждан;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митинги;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г) всенародные обсуждения;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д) забастовки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0"/>
          <w:color w:val="000000"/>
        </w:rPr>
        <w:t>е) собрания.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iCs/>
        </w:rPr>
        <w:t>3</w:t>
      </w:r>
      <w:r>
        <w:rPr>
          <w:rStyle w:val="c2"/>
          <w:rFonts w:eastAsiaTheme="majorEastAsia"/>
          <w:color w:val="000000"/>
        </w:rPr>
        <w:t>. К достоинствам представительной демократии относят: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рациональную организацию политической системы;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возможность для выражения интересов граждан и их участия в общественно-политической жизни;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обеспечение легитимизации власти;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г) контроль политической элиты в государстве.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u w:val="single"/>
        </w:rPr>
      </w:pP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iCs/>
        </w:rPr>
        <w:t xml:space="preserve">4. </w:t>
      </w:r>
      <w:r>
        <w:rPr>
          <w:rStyle w:val="c2"/>
          <w:rFonts w:eastAsiaTheme="majorEastAsia"/>
          <w:color w:val="000000"/>
        </w:rPr>
        <w:t>Термин «тоталитаризм» был введен в политический оборот: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а) Б.Муссолини;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б) М.Дюверже;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  <w:r>
        <w:rPr>
          <w:rStyle w:val="c0"/>
          <w:color w:val="000000"/>
        </w:rPr>
        <w:t>в) Э.Бёрку;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г) Д.Джентиле.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2"/>
          <w:rFonts w:eastAsiaTheme="majorEastAsia"/>
        </w:rPr>
        <w:t>5. Что не может развиваться при тоталитарном режиме: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а) политическая власть;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монопольный государственный контроль;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террор;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color w:val="000000"/>
        </w:rPr>
        <w:t>г) институты гражданского общества.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2"/>
          <w:rFonts w:eastAsiaTheme="majorEastAsia"/>
          <w:bCs/>
        </w:rPr>
      </w:pPr>
      <w:r>
        <w:rPr>
          <w:rStyle w:val="c2"/>
          <w:rFonts w:eastAsiaTheme="majorEastAsia"/>
          <w:color w:val="000000"/>
        </w:rPr>
        <w:t>6. Страны, где впервые возникли фашистские организации: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 xml:space="preserve">а) </w:t>
      </w:r>
      <w:r>
        <w:rPr>
          <w:rStyle w:val="c2"/>
          <w:rFonts w:eastAsiaTheme="majorEastAsia"/>
          <w:color w:val="000000"/>
        </w:rPr>
        <w:t>Франция и Великобритания</w:t>
      </w:r>
      <w:r>
        <w:rPr>
          <w:rStyle w:val="c0"/>
          <w:color w:val="000000"/>
        </w:rPr>
        <w:t>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Италия и Германия;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  <w:u w:val="single"/>
        </w:rPr>
      </w:pPr>
      <w:r>
        <w:rPr>
          <w:rStyle w:val="c0"/>
          <w:color w:val="000000"/>
        </w:rPr>
        <w:t>в) Португалия и Испания;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г) Польша и Нидерланды.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2"/>
          <w:rFonts w:eastAsiaTheme="majorEastAsia"/>
          <w:color w:val="000000"/>
        </w:rPr>
        <w:t>7. Что из перечисленного не относится к тоталитарному режиму фашистского типа: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а) воинственный антидемократизм;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  <w:u w:val="single"/>
        </w:rPr>
      </w:pPr>
      <w:r>
        <w:rPr>
          <w:rStyle w:val="c0"/>
          <w:color w:val="000000"/>
        </w:rPr>
        <w:lastRenderedPageBreak/>
        <w:t>б) отрыв избранных представителей от народа;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антипарламентаризм;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г) расизм;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д) шовинизм.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2"/>
          <w:rFonts w:eastAsiaTheme="majorEastAsia"/>
          <w:color w:val="000000"/>
        </w:rPr>
        <w:t>8. Кто осуществляет политическую власть при авторитарном режиме: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</w:rPr>
      </w:pPr>
      <w:r>
        <w:rPr>
          <w:rStyle w:val="c0"/>
          <w:color w:val="000000"/>
        </w:rPr>
        <w:t>а) класс;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б) партия;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rStyle w:val="c0"/>
          <w:color w:val="000000"/>
        </w:rPr>
      </w:pPr>
      <w:r>
        <w:rPr>
          <w:rStyle w:val="c0"/>
          <w:color w:val="000000"/>
        </w:rPr>
        <w:t>в) элитная группа;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  <w:r>
        <w:rPr>
          <w:rStyle w:val="c0"/>
          <w:color w:val="000000"/>
        </w:rPr>
        <w:t>г) народ.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  <w:rPr>
          <w:color w:val="000000"/>
        </w:rPr>
      </w:pP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Style w:val="c2"/>
          <w:rFonts w:ascii="Times New Roman" w:hAnsi="Times New Roman"/>
          <w:sz w:val="24"/>
          <w:szCs w:val="24"/>
        </w:rPr>
        <w:t xml:space="preserve">9. </w:t>
      </w:r>
      <w:r>
        <w:rPr>
          <w:rFonts w:ascii="Times New Roman" w:hAnsi="Times New Roman"/>
          <w:iCs/>
          <w:sz w:val="24"/>
          <w:szCs w:val="24"/>
        </w:rPr>
        <w:t xml:space="preserve"> Авторитарный режим, для которого характерна абсолютно произвольная, неограниченная власть, основанная на самоуправстве: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деспотический;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тиранический;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клерикальный;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военный.</w:t>
      </w:r>
    </w:p>
    <w:p w:rsidR="00D21A36" w:rsidRDefault="00D21A36" w:rsidP="00D21A36">
      <w:pPr>
        <w:pStyle w:val="c3"/>
        <w:shd w:val="clear" w:color="auto" w:fill="FFFFFF"/>
        <w:spacing w:before="0" w:beforeAutospacing="0" w:after="0" w:afterAutospacing="0"/>
        <w:ind w:firstLine="284"/>
        <w:jc w:val="both"/>
      </w:pP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Style w:val="c2"/>
          <w:rFonts w:ascii="Times New Roman" w:hAnsi="Times New Roman"/>
          <w:sz w:val="24"/>
          <w:szCs w:val="24"/>
        </w:rPr>
        <w:t xml:space="preserve">10. </w:t>
      </w:r>
      <w:r>
        <w:rPr>
          <w:rFonts w:ascii="Times New Roman" w:hAnsi="Times New Roman"/>
          <w:iCs/>
          <w:sz w:val="24"/>
          <w:szCs w:val="24"/>
        </w:rPr>
        <w:t xml:space="preserve"> Страна с господствующим военно-диктаторским режимом: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Мьянма;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Иран;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Чили;</w:t>
      </w:r>
    </w:p>
    <w:p w:rsidR="00D21A36" w:rsidRDefault="00D21A36" w:rsidP="00D21A3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Испания.</w:t>
      </w:r>
    </w:p>
    <w:p w:rsidR="00D21A36" w:rsidRDefault="00D21A36" w:rsidP="00D21A3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</w:p>
    <w:p w:rsidR="00D21A36" w:rsidRDefault="00D21A36" w:rsidP="00D21A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ОСНОВНЫЕ ТЕРМИНЫ И ПОНЯТИЯ:</w:t>
      </w:r>
    </w:p>
    <w:p w:rsidR="00D21A36" w:rsidRDefault="00D21A36" w:rsidP="00D21A3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Cs/>
        </w:rPr>
      </w:pPr>
      <w:r>
        <w:rPr>
          <w:color w:val="000000"/>
        </w:rPr>
        <w:t xml:space="preserve"> - </w:t>
      </w:r>
      <w:r>
        <w:rPr>
          <w:bCs/>
          <w:color w:val="000000"/>
        </w:rPr>
        <w:t>политический режим, </w:t>
      </w:r>
      <w:r>
        <w:t>демократический режим,</w:t>
      </w:r>
      <w:r>
        <w:rPr>
          <w:bCs/>
        </w:rPr>
        <w:t xml:space="preserve"> прямая демократия,</w:t>
      </w:r>
      <w:r>
        <w:t> </w:t>
      </w:r>
      <w:r>
        <w:rPr>
          <w:bCs/>
        </w:rPr>
        <w:t xml:space="preserve">представительная демократия, </w:t>
      </w:r>
      <w:r>
        <w:t> </w:t>
      </w:r>
      <w:r>
        <w:rPr>
          <w:bCs/>
        </w:rPr>
        <w:t>авторитарный режим,</w:t>
      </w:r>
      <w:r>
        <w:t> </w:t>
      </w:r>
      <w:r>
        <w:rPr>
          <w:bCs/>
        </w:rPr>
        <w:t>деспотический режим,</w:t>
      </w:r>
      <w:r>
        <w:t> </w:t>
      </w:r>
      <w:r>
        <w:rPr>
          <w:bCs/>
        </w:rPr>
        <w:t>тиранический режим,</w:t>
      </w:r>
      <w:r>
        <w:t> </w:t>
      </w:r>
      <w:r>
        <w:rPr>
          <w:bCs/>
        </w:rPr>
        <w:t>клерикальный режим,</w:t>
      </w:r>
      <w:r>
        <w:t> </w:t>
      </w:r>
      <w:r>
        <w:rPr>
          <w:bCs/>
        </w:rPr>
        <w:t>военный режим,</w:t>
      </w:r>
      <w:r>
        <w:t> </w:t>
      </w:r>
      <w:r>
        <w:rPr>
          <w:bCs/>
        </w:rPr>
        <w:t>тоталитарный режим, фашистский режим.</w:t>
      </w:r>
    </w:p>
    <w:p w:rsidR="00012F66" w:rsidRDefault="00012F66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СПИСОК РЕКОМЕНДУЕМОЙ ЛИТЕРАТУРЫ: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1. Автономов А.С. Конституционное (государственное) право зарубежных стран: Учебник. –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2. Конституционализм в современном государстве. – Тирасполь, 2009.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3. Конституционное право зарубежных стран: Учебник для вузов / Под общей ред. чл.-кор. РАН, проф. М.В.Баглая, д.ю.н. Ю.И.Лейбо, Л.М.Энтина. – 2-е изд., перераб.-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4. Комкова Г.Н. Конституционное право зарубежных стран: Учебник для бакалавров, М.,2013.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5. Мишин А.А. Конституционное (государственное) право зарубежных стран: Учебник. – 10-е изд., испр. и доп. – М., 2003.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6. Попова А.В. Конституционное право зарубежных стран: Краткий курс лекций /А.В.Попова. – М., 2010.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7. Чиркин В.Е. Конституционное право зарубежных стран: Учебник, - М.,  2000.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Default="00B07F80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7054B1" w:rsidRDefault="00B07F80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07F80" w:rsidRPr="007054B1" w:rsidSect="004128FE">
      <w:footerReference w:type="default" r:id="rId7"/>
      <w:pgSz w:w="11906" w:h="16838"/>
      <w:pgMar w:top="1134" w:right="850" w:bottom="1134" w:left="1701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24F" w:rsidRDefault="0066424F" w:rsidP="004128FE">
      <w:pPr>
        <w:spacing w:after="0" w:line="240" w:lineRule="auto"/>
      </w:pPr>
      <w:r>
        <w:separator/>
      </w:r>
    </w:p>
  </w:endnote>
  <w:endnote w:type="continuationSeparator" w:id="0">
    <w:p w:rsidR="0066424F" w:rsidRDefault="0066424F" w:rsidP="0041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00653"/>
      <w:docPartObj>
        <w:docPartGallery w:val="Page Numbers (Bottom of Page)"/>
        <w:docPartUnique/>
      </w:docPartObj>
    </w:sdtPr>
    <w:sdtContent>
      <w:p w:rsidR="004128FE" w:rsidRDefault="00475137">
        <w:pPr>
          <w:pStyle w:val="a9"/>
          <w:jc w:val="center"/>
        </w:pPr>
        <w:fldSimple w:instr=" PAGE   \* MERGEFORMAT ">
          <w:r w:rsidR="0062162D">
            <w:rPr>
              <w:noProof/>
            </w:rPr>
            <w:t>6</w:t>
          </w:r>
        </w:fldSimple>
      </w:p>
    </w:sdtContent>
  </w:sdt>
  <w:p w:rsidR="004128FE" w:rsidRDefault="004128F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24F" w:rsidRDefault="0066424F" w:rsidP="004128FE">
      <w:pPr>
        <w:spacing w:after="0" w:line="240" w:lineRule="auto"/>
      </w:pPr>
      <w:r>
        <w:separator/>
      </w:r>
    </w:p>
  </w:footnote>
  <w:footnote w:type="continuationSeparator" w:id="0">
    <w:p w:rsidR="0066424F" w:rsidRDefault="0066424F" w:rsidP="0041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3E51C1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027B30"/>
    <w:multiLevelType w:val="hybridMultilevel"/>
    <w:tmpl w:val="40AED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A311B4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4B1"/>
    <w:rsid w:val="00012F66"/>
    <w:rsid w:val="00146C57"/>
    <w:rsid w:val="004128FE"/>
    <w:rsid w:val="00475137"/>
    <w:rsid w:val="00605EE2"/>
    <w:rsid w:val="0062162D"/>
    <w:rsid w:val="0066424F"/>
    <w:rsid w:val="007054B1"/>
    <w:rsid w:val="00B07F80"/>
    <w:rsid w:val="00D21A36"/>
    <w:rsid w:val="00F767E4"/>
    <w:rsid w:val="00FD2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54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4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54B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54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7054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7054B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05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54B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8F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8F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07F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7F80"/>
    <w:rPr>
      <w:rFonts w:ascii="Calibri" w:eastAsia="Times New Roman" w:hAnsi="Calibri" w:cs="Times New Roman"/>
      <w:lang w:eastAsia="ru-RU"/>
    </w:rPr>
  </w:style>
  <w:style w:type="paragraph" w:customStyle="1" w:styleId="c3">
    <w:name w:val="c3"/>
    <w:basedOn w:val="a"/>
    <w:uiPriority w:val="99"/>
    <w:rsid w:val="00D21A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2">
    <w:name w:val="c2"/>
    <w:basedOn w:val="a0"/>
    <w:rsid w:val="00D21A36"/>
  </w:style>
  <w:style w:type="character" w:customStyle="1" w:styleId="c0">
    <w:name w:val="c0"/>
    <w:basedOn w:val="a0"/>
    <w:rsid w:val="00D21A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1914</Words>
  <Characters>10911</Characters>
  <Application>Microsoft Office Word</Application>
  <DocSecurity>0</DocSecurity>
  <Lines>90</Lines>
  <Paragraphs>25</Paragraphs>
  <ScaleCrop>false</ScaleCrop>
  <Company>CtrlSoft</Company>
  <LinksUpToDate>false</LinksUpToDate>
  <CharactersWithSpaces>12800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9</cp:revision>
  <dcterms:created xsi:type="dcterms:W3CDTF">2019-07-25T13:08:00Z</dcterms:created>
  <dcterms:modified xsi:type="dcterms:W3CDTF">2019-07-25T13:35:00Z</dcterms:modified>
</cp:coreProperties>
</file>